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2376"/>
        <w:gridCol w:w="7371"/>
      </w:tblGrid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WYŻSZA SZKOŁA PEDAGOGICZNO – TECHNICZNA W KONINIE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ZESTAWY PYTAŃ NA EGZAMIN DYPLOMOWY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DF15FC" w:rsidTr="00BB2F7A">
        <w:tc>
          <w:tcPr>
            <w:tcW w:w="9747" w:type="dxa"/>
            <w:gridSpan w:val="2"/>
          </w:tcPr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  <w:p w:rsidR="0055117D" w:rsidRDefault="0055117D" w:rsidP="00BB2F7A">
            <w:pPr>
              <w:jc w:val="center"/>
            </w:pPr>
            <w:r>
              <w:t>STUDIA PODYPLOMOWE</w:t>
            </w:r>
          </w:p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</w:tc>
      </w:tr>
      <w:tr w:rsidR="0055117D" w:rsidRPr="009E1C3D" w:rsidTr="00BB2F7A">
        <w:tc>
          <w:tcPr>
            <w:tcW w:w="2376" w:type="dxa"/>
          </w:tcPr>
          <w:p w:rsidR="0055117D" w:rsidRPr="009E1C3D" w:rsidRDefault="0055117D" w:rsidP="00BB2F7A">
            <w:pPr>
              <w:rPr>
                <w:sz w:val="16"/>
                <w:szCs w:val="16"/>
              </w:rPr>
            </w:pPr>
          </w:p>
          <w:p w:rsidR="0055117D" w:rsidRPr="00025487" w:rsidRDefault="0055117D" w:rsidP="00BB2F7A">
            <w:r>
              <w:t>KIERUNEK</w:t>
            </w:r>
          </w:p>
          <w:p w:rsidR="0055117D" w:rsidRPr="009E1C3D" w:rsidRDefault="0055117D" w:rsidP="00BB2F7A">
            <w:pPr>
              <w:rPr>
                <w:b/>
              </w:rPr>
            </w:pPr>
          </w:p>
        </w:tc>
        <w:tc>
          <w:tcPr>
            <w:tcW w:w="7371" w:type="dxa"/>
          </w:tcPr>
          <w:p w:rsidR="0055117D" w:rsidRDefault="0055117D" w:rsidP="00BB2F7A">
            <w:pPr>
              <w:rPr>
                <w:b/>
              </w:rPr>
            </w:pPr>
          </w:p>
          <w:p w:rsidR="0055117D" w:rsidRPr="009E1C3D" w:rsidRDefault="0055117D" w:rsidP="00EF55B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Surdopedagogika </w:t>
            </w:r>
          </w:p>
        </w:tc>
      </w:tr>
      <w:tr w:rsidR="0055117D" w:rsidTr="00BB2F7A">
        <w:tc>
          <w:tcPr>
            <w:tcW w:w="9747" w:type="dxa"/>
            <w:gridSpan w:val="2"/>
          </w:tcPr>
          <w:p w:rsidR="0055117D" w:rsidRDefault="0055117D" w:rsidP="00BB2F7A"/>
        </w:tc>
      </w:tr>
    </w:tbl>
    <w:p w:rsidR="0055117D" w:rsidRDefault="0055117D"/>
    <w:p w:rsidR="004D1475" w:rsidRDefault="00FF79F2">
      <w:r>
        <w:t>Zestaw 1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należy brać pod uwagę przy doborze podręcznika w nauczaniu uczniów z wadą słuchu?</w:t>
      </w:r>
    </w:p>
    <w:p w:rsidR="00FA460D" w:rsidRDefault="00FA460D" w:rsidP="00FA460D">
      <w:pPr>
        <w:pStyle w:val="Akapitzlist"/>
        <w:numPr>
          <w:ilvl w:val="0"/>
          <w:numId w:val="4"/>
        </w:numPr>
      </w:pPr>
      <w:r>
        <w:t>Co to jest kompensacja zmysłów?</w:t>
      </w:r>
    </w:p>
    <w:p w:rsidR="00FA460D" w:rsidRDefault="00FA460D" w:rsidP="00FA460D">
      <w:pPr>
        <w:pStyle w:val="Akapitzlist"/>
        <w:numPr>
          <w:ilvl w:val="0"/>
          <w:numId w:val="4"/>
        </w:numPr>
      </w:pPr>
      <w:r>
        <w:t>Jak powinien pracować nauczyciel z uczniem z wadą słuchu? Wymień i omów zasady pracy wspomagające proces uczenia się i nauczania ucznia z wadą słuchu?</w:t>
      </w:r>
    </w:p>
    <w:p w:rsidR="00FF79F2" w:rsidRDefault="00FF79F2" w:rsidP="00FF79F2">
      <w:pPr>
        <w:pStyle w:val="Akapitzlist"/>
      </w:pPr>
    </w:p>
    <w:p w:rsidR="00EA7B6A" w:rsidRDefault="00EA7B6A" w:rsidP="00FF79F2">
      <w:pPr>
        <w:pStyle w:val="Akapitzlist"/>
      </w:pPr>
    </w:p>
    <w:p w:rsidR="00EA7B6A" w:rsidRDefault="00EA7B6A" w:rsidP="00FF79F2">
      <w:pPr>
        <w:pStyle w:val="Akapitzlist"/>
      </w:pPr>
    </w:p>
    <w:p w:rsidR="00FF79F2" w:rsidRDefault="00FF79F2" w:rsidP="00FF79F2">
      <w:r>
        <w:t xml:space="preserve">Zestaw  2          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Na jakie trudności napotyka uczeń z wadą słuchu w trakcie analizy dłuższego tekstu z języka polskiego lub historii?</w:t>
      </w:r>
    </w:p>
    <w:p w:rsidR="00FA460D" w:rsidRDefault="00FA460D" w:rsidP="00FA460D">
      <w:pPr>
        <w:pStyle w:val="Akapitzlist"/>
        <w:numPr>
          <w:ilvl w:val="0"/>
          <w:numId w:val="6"/>
        </w:numPr>
      </w:pPr>
      <w:r w:rsidRPr="0062533E">
        <w:t>Co to jest wskazówka zmysłowa?</w:t>
      </w:r>
    </w:p>
    <w:p w:rsidR="00FA460D" w:rsidRDefault="00FA460D" w:rsidP="00FA460D">
      <w:pPr>
        <w:pStyle w:val="Akapitzlist"/>
        <w:numPr>
          <w:ilvl w:val="0"/>
          <w:numId w:val="6"/>
        </w:numPr>
      </w:pPr>
      <w:r>
        <w:t>Problemy funkcjonowania osób z wadą słuchu w społeczeństwie.</w:t>
      </w:r>
    </w:p>
    <w:p w:rsidR="00FA460D" w:rsidRDefault="00FA460D" w:rsidP="00FA460D">
      <w:pPr>
        <w:pStyle w:val="Akapitzlist"/>
      </w:pPr>
    </w:p>
    <w:p w:rsidR="00FF79F2" w:rsidRDefault="00FF79F2" w:rsidP="00FF79F2">
      <w:pPr>
        <w:pStyle w:val="Akapitzlist"/>
      </w:pPr>
    </w:p>
    <w:p w:rsidR="00EA7B6A" w:rsidRDefault="00EA7B6A" w:rsidP="00FF79F2">
      <w:pPr>
        <w:pStyle w:val="Akapitzlist"/>
      </w:pPr>
    </w:p>
    <w:p w:rsidR="00FA460D" w:rsidRDefault="00FA460D" w:rsidP="00FA460D">
      <w:r>
        <w:t>Zestaw 3</w:t>
      </w:r>
    </w:p>
    <w:p w:rsidR="00FA460D" w:rsidRDefault="00FA460D" w:rsidP="00FA460D">
      <w:pPr>
        <w:pStyle w:val="Akapitzlist"/>
        <w:numPr>
          <w:ilvl w:val="0"/>
          <w:numId w:val="7"/>
        </w:numPr>
      </w:pPr>
      <w:r w:rsidRPr="0062533E">
        <w:t>Jak pomóc uczniowi z wadą słuchu lepiej zrozumieć obowiązkowe lektury z języka polskiego?</w:t>
      </w:r>
    </w:p>
    <w:p w:rsidR="00D8495C" w:rsidRDefault="00D8495C" w:rsidP="00D8495C">
      <w:pPr>
        <w:pStyle w:val="Akapitzlist"/>
        <w:numPr>
          <w:ilvl w:val="0"/>
          <w:numId w:val="7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D8495C" w:rsidRDefault="00D8495C" w:rsidP="00D8495C">
      <w:pPr>
        <w:pStyle w:val="Akapitzlist"/>
        <w:numPr>
          <w:ilvl w:val="0"/>
          <w:numId w:val="7"/>
        </w:numPr>
      </w:pPr>
      <w:r w:rsidRPr="00FF79F2">
        <w:t>Ocenianie ucznia z wadą słuchu i jego funkcje.</w:t>
      </w:r>
    </w:p>
    <w:p w:rsidR="00FA460D" w:rsidRDefault="00FA460D" w:rsidP="00D8495C">
      <w:pPr>
        <w:pStyle w:val="Akapitzlist"/>
      </w:pPr>
    </w:p>
    <w:p w:rsidR="00FA460D" w:rsidRDefault="00FA460D" w:rsidP="00FA460D"/>
    <w:p w:rsidR="00FF79F2" w:rsidRDefault="00FF79F2" w:rsidP="00FF79F2">
      <w:r>
        <w:t xml:space="preserve">Zestaw 4   </w:t>
      </w:r>
    </w:p>
    <w:p w:rsidR="0070509D" w:rsidRDefault="00FA460D" w:rsidP="00FA460D">
      <w:pPr>
        <w:pStyle w:val="Akapitzlist"/>
        <w:numPr>
          <w:ilvl w:val="0"/>
          <w:numId w:val="45"/>
        </w:numPr>
      </w:pPr>
      <w:r w:rsidRPr="0062533E">
        <w:t>Jaką podstawę programową realizują uczniowie z wadą słuchu?</w:t>
      </w:r>
    </w:p>
    <w:p w:rsidR="00D8495C" w:rsidRDefault="00D8495C" w:rsidP="00D8495C">
      <w:pPr>
        <w:pStyle w:val="Akapitzlist"/>
        <w:numPr>
          <w:ilvl w:val="0"/>
          <w:numId w:val="45"/>
        </w:numPr>
      </w:pPr>
      <w:r>
        <w:t>Wymień specjalistyczne metody pracy z uczniem z wadą słuchu. Krótko omów każą z nich.</w:t>
      </w:r>
    </w:p>
    <w:p w:rsidR="00D8495C" w:rsidRDefault="00EA7B6A" w:rsidP="00FA460D">
      <w:pPr>
        <w:pStyle w:val="Akapitzlist"/>
        <w:numPr>
          <w:ilvl w:val="0"/>
          <w:numId w:val="45"/>
        </w:numPr>
      </w:pPr>
      <w:r>
        <w:t>Język Migowy. Różnice i podobieństwa</w:t>
      </w:r>
    </w:p>
    <w:p w:rsidR="00D8495C" w:rsidRDefault="00D8495C" w:rsidP="0062533E"/>
    <w:p w:rsidR="00FF79F2" w:rsidRDefault="00FF79F2" w:rsidP="0062533E">
      <w:r>
        <w:lastRenderedPageBreak/>
        <w:t>Zestaw 5</w:t>
      </w:r>
    </w:p>
    <w:p w:rsidR="00FA460D" w:rsidRDefault="00FA460D" w:rsidP="00FA460D">
      <w:pPr>
        <w:pStyle w:val="Akapitzlist"/>
        <w:numPr>
          <w:ilvl w:val="0"/>
          <w:numId w:val="9"/>
        </w:numPr>
      </w:pPr>
      <w:r w:rsidRPr="0062533E">
        <w:t>Jakich trudności w nabywaniu wiedzy i umiejętności z przedmiotów matematyczno-przyrodniczych mogą doświadczyć</w:t>
      </w:r>
      <w:r>
        <w:t xml:space="preserve"> uczniowie z wadą słuchu</w:t>
      </w:r>
      <w:r w:rsidRPr="0062533E">
        <w:t>?</w:t>
      </w:r>
    </w:p>
    <w:p w:rsidR="00D8495C" w:rsidRDefault="00D8495C" w:rsidP="00D8495C">
      <w:pPr>
        <w:pStyle w:val="Akapitzlist"/>
        <w:numPr>
          <w:ilvl w:val="0"/>
          <w:numId w:val="9"/>
        </w:numPr>
      </w:pPr>
      <w:r>
        <w:t>Co utrudnia osobą z wadą słuchu w odczytywaniu mowy z ust?</w:t>
      </w:r>
    </w:p>
    <w:p w:rsidR="00D8495C" w:rsidRDefault="005F619B" w:rsidP="00FA460D">
      <w:pPr>
        <w:pStyle w:val="Akapitzlist"/>
        <w:numPr>
          <w:ilvl w:val="0"/>
          <w:numId w:val="9"/>
        </w:numPr>
      </w:pPr>
      <w:r w:rsidRPr="00957E38">
        <w:t>Podaj i scharakteryzuj zasady pracy</w:t>
      </w:r>
      <w:r>
        <w:t xml:space="preserve"> w surdopedagogice</w:t>
      </w:r>
    </w:p>
    <w:p w:rsidR="00FF79F2" w:rsidRDefault="00FF79F2" w:rsidP="008516FE"/>
    <w:p w:rsidR="00D8495C" w:rsidRDefault="00D8495C" w:rsidP="00FA460D"/>
    <w:p w:rsidR="00FA460D" w:rsidRDefault="00FF79F2" w:rsidP="00FA460D">
      <w:r>
        <w:t>Zestaw 6</w:t>
      </w:r>
    </w:p>
    <w:p w:rsidR="00D8495C" w:rsidRDefault="00D8495C" w:rsidP="00D8495C">
      <w:pPr>
        <w:pStyle w:val="Akapitzlist"/>
        <w:numPr>
          <w:ilvl w:val="0"/>
          <w:numId w:val="28"/>
        </w:numPr>
      </w:pPr>
      <w:r>
        <w:t>Podaj zasady tworzenia i struktury IPET.</w:t>
      </w:r>
    </w:p>
    <w:p w:rsidR="00D8495C" w:rsidRDefault="00D8495C" w:rsidP="00D8495C">
      <w:pPr>
        <w:pStyle w:val="Akapitzlist"/>
        <w:numPr>
          <w:ilvl w:val="0"/>
          <w:numId w:val="28"/>
        </w:numPr>
      </w:pPr>
      <w:r>
        <w:t>Wymień i scharakteryzuj metody porozumiewania się z osobami z wadą słuchu.</w:t>
      </w:r>
    </w:p>
    <w:p w:rsidR="005F619B" w:rsidRDefault="005F619B" w:rsidP="005F619B">
      <w:pPr>
        <w:pStyle w:val="Akapitzlist"/>
        <w:numPr>
          <w:ilvl w:val="0"/>
          <w:numId w:val="28"/>
        </w:numPr>
      </w:pPr>
      <w:r>
        <w:t>Wczesne wspomaganie rozwoju dziecka skierowane do dzieci z uszkodzonym słuchem.</w:t>
      </w:r>
    </w:p>
    <w:p w:rsidR="00FF79F2" w:rsidRDefault="00FF79F2" w:rsidP="00FF79F2"/>
    <w:p w:rsidR="00EA7B6A" w:rsidRDefault="00EA7B6A" w:rsidP="00FF79F2"/>
    <w:p w:rsidR="00FF79F2" w:rsidRDefault="00FF79F2" w:rsidP="00FF79F2">
      <w:r>
        <w:t xml:space="preserve">Zestaw 7      </w:t>
      </w:r>
    </w:p>
    <w:p w:rsidR="00FF79F2" w:rsidRDefault="00D8495C" w:rsidP="00D8495C">
      <w:pPr>
        <w:pStyle w:val="Akapitzlist"/>
        <w:numPr>
          <w:ilvl w:val="0"/>
          <w:numId w:val="46"/>
        </w:numPr>
      </w:pPr>
      <w:r>
        <w:t>Uczeń z wadą słuchu w szkole ogólnodostępnej. Organizowanie pomocy psychologiczno-pedagogicznej</w:t>
      </w:r>
    </w:p>
    <w:p w:rsidR="005F619B" w:rsidRDefault="005F619B" w:rsidP="005F619B">
      <w:pPr>
        <w:pStyle w:val="Akapitzlist"/>
        <w:numPr>
          <w:ilvl w:val="0"/>
          <w:numId w:val="46"/>
        </w:numPr>
      </w:pPr>
      <w:r>
        <w:t>Kultura osób niesłyszących. Charakterystyka tej kultury, z czego ona wynika, czym się różni od kultury osób słyszących?</w:t>
      </w:r>
    </w:p>
    <w:p w:rsidR="00D8495C" w:rsidRDefault="00097020" w:rsidP="00D8495C">
      <w:pPr>
        <w:pStyle w:val="Akapitzlist"/>
        <w:numPr>
          <w:ilvl w:val="0"/>
          <w:numId w:val="46"/>
        </w:numPr>
      </w:pPr>
      <w:r>
        <w:t>Dokonaj adaptacji miejsca nauki dla ucznia z wadą słuchu</w:t>
      </w:r>
      <w:r w:rsidR="00C86E60">
        <w:t>.</w:t>
      </w:r>
    </w:p>
    <w:p w:rsidR="00D8495C" w:rsidRDefault="00D8495C" w:rsidP="0062533E"/>
    <w:p w:rsidR="00EA7B6A" w:rsidRDefault="00EA7B6A" w:rsidP="0062533E"/>
    <w:p w:rsidR="00FF79F2" w:rsidRDefault="00FF79F2" w:rsidP="0062533E">
      <w:r>
        <w:t>Zestaw 8</w:t>
      </w:r>
      <w:r w:rsidRPr="00FF79F2">
        <w:t xml:space="preserve">      </w:t>
      </w:r>
    </w:p>
    <w:p w:rsidR="00613591" w:rsidRDefault="00D8495C" w:rsidP="00D8495C">
      <w:pPr>
        <w:pStyle w:val="Akapitzlist"/>
        <w:numPr>
          <w:ilvl w:val="0"/>
          <w:numId w:val="47"/>
        </w:numPr>
      </w:pPr>
      <w:r>
        <w:t>Obowiązki nauczycieli pracujących z uczniem z wadą słuchu. Integracja ze środowiskiem uczniów słyszących</w:t>
      </w:r>
    </w:p>
    <w:p w:rsidR="00D8495C" w:rsidRDefault="00D8495C" w:rsidP="00D8495C">
      <w:pPr>
        <w:pStyle w:val="Akapitzlist"/>
        <w:numPr>
          <w:ilvl w:val="0"/>
          <w:numId w:val="47"/>
        </w:numPr>
      </w:pPr>
      <w:r>
        <w:t>System Językowo – Migowy a Polski Język Migowy. Różnice i podobieństwa. Możliwości i zagrożenia.</w:t>
      </w:r>
    </w:p>
    <w:p w:rsidR="00EA7B6A" w:rsidRDefault="00EA7B6A" w:rsidP="00EA7B6A">
      <w:pPr>
        <w:pStyle w:val="Akapitzlist"/>
        <w:numPr>
          <w:ilvl w:val="0"/>
          <w:numId w:val="47"/>
        </w:numPr>
      </w:pPr>
      <w:r>
        <w:t>Problemy funkcjonowania osób z wadą słuchu w społeczeństwie.</w:t>
      </w:r>
    </w:p>
    <w:p w:rsidR="00D8495C" w:rsidRDefault="00D8495C" w:rsidP="00D8495C">
      <w:pPr>
        <w:pStyle w:val="Akapitzlist"/>
      </w:pPr>
    </w:p>
    <w:p w:rsidR="00D8495C" w:rsidRDefault="00D8495C" w:rsidP="0062533E"/>
    <w:p w:rsidR="00FF79F2" w:rsidRDefault="00FF79F2" w:rsidP="0062533E">
      <w:r>
        <w:t>Zestaw 9</w:t>
      </w:r>
    </w:p>
    <w:p w:rsidR="00D8495C" w:rsidRDefault="00D8495C" w:rsidP="00D8495C">
      <w:pPr>
        <w:pStyle w:val="Akapitzlist"/>
        <w:numPr>
          <w:ilvl w:val="0"/>
          <w:numId w:val="24"/>
        </w:numPr>
      </w:pPr>
      <w:r>
        <w:t>Co zawiera dokumentacja szkolna ucznia z wadą słuchu?</w:t>
      </w:r>
    </w:p>
    <w:p w:rsidR="00D8495C" w:rsidRDefault="00D8495C" w:rsidP="00D8495C">
      <w:pPr>
        <w:pStyle w:val="Akapitzlist"/>
        <w:numPr>
          <w:ilvl w:val="0"/>
          <w:numId w:val="24"/>
        </w:numPr>
      </w:pPr>
      <w:r>
        <w:t>Przyczyny uszkodzenia słuchu. Wczesne wspomaganie rozwoju dziecka skierowane do dzieci z uszkodzonym słuchem.</w:t>
      </w:r>
    </w:p>
    <w:p w:rsidR="005F619B" w:rsidRDefault="005F619B" w:rsidP="005F619B">
      <w:pPr>
        <w:pStyle w:val="Akapitzlist"/>
        <w:numPr>
          <w:ilvl w:val="0"/>
          <w:numId w:val="24"/>
        </w:numPr>
      </w:pPr>
      <w:r>
        <w:t>Wymień i omów zasady pracy wspomagające proces uczenia się i nauczania ucznia z wadą słuchu?</w:t>
      </w:r>
    </w:p>
    <w:p w:rsidR="0062533E" w:rsidRDefault="00FF79F2" w:rsidP="0062533E">
      <w:r>
        <w:lastRenderedPageBreak/>
        <w:t>Zestaw 10</w:t>
      </w:r>
      <w:r w:rsidRPr="00FF79F2">
        <w:t xml:space="preserve">      </w:t>
      </w:r>
    </w:p>
    <w:p w:rsidR="00EA7B6A" w:rsidRDefault="00EA7B6A" w:rsidP="00EA7B6A">
      <w:pPr>
        <w:pStyle w:val="Akapitzlist"/>
        <w:numPr>
          <w:ilvl w:val="0"/>
          <w:numId w:val="10"/>
        </w:numPr>
      </w:pPr>
      <w:r>
        <w:t>Problemy funkcjonowania osób z wadą słuchu w społeczeństwie.</w:t>
      </w:r>
    </w:p>
    <w:p w:rsidR="009A0584" w:rsidRDefault="009A0584" w:rsidP="009A0584">
      <w:pPr>
        <w:pStyle w:val="Akapitzlist"/>
        <w:numPr>
          <w:ilvl w:val="0"/>
          <w:numId w:val="10"/>
        </w:numPr>
      </w:pPr>
      <w:r w:rsidRPr="0062533E">
        <w:t>Jakich trudności w nabywaniu wiedzy i umiejętności z przedmiotów matematyczno-przyrodniczych mogą doświadczyć?</w:t>
      </w:r>
    </w:p>
    <w:p w:rsidR="009A0584" w:rsidRDefault="009A0584" w:rsidP="009A0584">
      <w:pPr>
        <w:pStyle w:val="Akapitzlist"/>
        <w:numPr>
          <w:ilvl w:val="0"/>
          <w:numId w:val="10"/>
        </w:numPr>
      </w:pPr>
      <w:r w:rsidRPr="0062533E">
        <w:t xml:space="preserve">Wymień wady narządu </w:t>
      </w:r>
      <w:r>
        <w:t>słuchu.</w:t>
      </w:r>
    </w:p>
    <w:p w:rsidR="00613591" w:rsidRDefault="00613591" w:rsidP="00FF79F2"/>
    <w:sectPr w:rsidR="00613591" w:rsidSect="005511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97"/>
    <w:multiLevelType w:val="hybridMultilevel"/>
    <w:tmpl w:val="436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502"/>
    <w:multiLevelType w:val="hybridMultilevel"/>
    <w:tmpl w:val="F2AC3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2CB4"/>
    <w:multiLevelType w:val="hybridMultilevel"/>
    <w:tmpl w:val="7C3A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356"/>
    <w:multiLevelType w:val="hybridMultilevel"/>
    <w:tmpl w:val="5A0E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3FA"/>
    <w:multiLevelType w:val="hybridMultilevel"/>
    <w:tmpl w:val="019E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09A2"/>
    <w:multiLevelType w:val="hybridMultilevel"/>
    <w:tmpl w:val="8E7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B03"/>
    <w:multiLevelType w:val="hybridMultilevel"/>
    <w:tmpl w:val="6034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A6627"/>
    <w:multiLevelType w:val="hybridMultilevel"/>
    <w:tmpl w:val="6C7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4417E"/>
    <w:multiLevelType w:val="hybridMultilevel"/>
    <w:tmpl w:val="696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545"/>
    <w:multiLevelType w:val="hybridMultilevel"/>
    <w:tmpl w:val="9EE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F2AFC"/>
    <w:multiLevelType w:val="hybridMultilevel"/>
    <w:tmpl w:val="A00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772A2"/>
    <w:multiLevelType w:val="hybridMultilevel"/>
    <w:tmpl w:val="2120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81B3E"/>
    <w:multiLevelType w:val="hybridMultilevel"/>
    <w:tmpl w:val="C2FC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364CB"/>
    <w:multiLevelType w:val="hybridMultilevel"/>
    <w:tmpl w:val="1F4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56849"/>
    <w:multiLevelType w:val="hybridMultilevel"/>
    <w:tmpl w:val="2B38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20CF4"/>
    <w:multiLevelType w:val="hybridMultilevel"/>
    <w:tmpl w:val="5FCE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22919"/>
    <w:multiLevelType w:val="hybridMultilevel"/>
    <w:tmpl w:val="AB0E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B2B7D"/>
    <w:multiLevelType w:val="hybridMultilevel"/>
    <w:tmpl w:val="30A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E37E7"/>
    <w:multiLevelType w:val="hybridMultilevel"/>
    <w:tmpl w:val="A93C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E2481"/>
    <w:multiLevelType w:val="hybridMultilevel"/>
    <w:tmpl w:val="5698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F6140"/>
    <w:multiLevelType w:val="hybridMultilevel"/>
    <w:tmpl w:val="585C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07C5D"/>
    <w:multiLevelType w:val="hybridMultilevel"/>
    <w:tmpl w:val="9BB8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57460"/>
    <w:multiLevelType w:val="hybridMultilevel"/>
    <w:tmpl w:val="8E864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7347A"/>
    <w:multiLevelType w:val="hybridMultilevel"/>
    <w:tmpl w:val="CE26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E751B"/>
    <w:multiLevelType w:val="hybridMultilevel"/>
    <w:tmpl w:val="BF3C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418CC"/>
    <w:multiLevelType w:val="hybridMultilevel"/>
    <w:tmpl w:val="DAA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50885"/>
    <w:multiLevelType w:val="hybridMultilevel"/>
    <w:tmpl w:val="F14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13146"/>
    <w:multiLevelType w:val="hybridMultilevel"/>
    <w:tmpl w:val="08F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34A71"/>
    <w:multiLevelType w:val="hybridMultilevel"/>
    <w:tmpl w:val="4A20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E478F"/>
    <w:multiLevelType w:val="hybridMultilevel"/>
    <w:tmpl w:val="1EBE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33225"/>
    <w:multiLevelType w:val="hybridMultilevel"/>
    <w:tmpl w:val="CD44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2638D"/>
    <w:multiLevelType w:val="hybridMultilevel"/>
    <w:tmpl w:val="D580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F416A"/>
    <w:multiLevelType w:val="hybridMultilevel"/>
    <w:tmpl w:val="9538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D26D7"/>
    <w:multiLevelType w:val="hybridMultilevel"/>
    <w:tmpl w:val="710A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829D8"/>
    <w:multiLevelType w:val="hybridMultilevel"/>
    <w:tmpl w:val="034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66E54"/>
    <w:multiLevelType w:val="hybridMultilevel"/>
    <w:tmpl w:val="D9E2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A3D5B"/>
    <w:multiLevelType w:val="hybridMultilevel"/>
    <w:tmpl w:val="1D4A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71973"/>
    <w:multiLevelType w:val="hybridMultilevel"/>
    <w:tmpl w:val="17D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B86276"/>
    <w:multiLevelType w:val="hybridMultilevel"/>
    <w:tmpl w:val="0680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C6F8D"/>
    <w:multiLevelType w:val="hybridMultilevel"/>
    <w:tmpl w:val="6340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135FC"/>
    <w:multiLevelType w:val="hybridMultilevel"/>
    <w:tmpl w:val="999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32BED"/>
    <w:multiLevelType w:val="hybridMultilevel"/>
    <w:tmpl w:val="B644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000D9"/>
    <w:multiLevelType w:val="hybridMultilevel"/>
    <w:tmpl w:val="406C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368A0"/>
    <w:multiLevelType w:val="hybridMultilevel"/>
    <w:tmpl w:val="274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01775"/>
    <w:multiLevelType w:val="hybridMultilevel"/>
    <w:tmpl w:val="3576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77D5A"/>
    <w:multiLevelType w:val="hybridMultilevel"/>
    <w:tmpl w:val="54F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F331B"/>
    <w:multiLevelType w:val="hybridMultilevel"/>
    <w:tmpl w:val="C866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"/>
  </w:num>
  <w:num w:numId="3">
    <w:abstractNumId w:val="40"/>
  </w:num>
  <w:num w:numId="4">
    <w:abstractNumId w:val="24"/>
  </w:num>
  <w:num w:numId="5">
    <w:abstractNumId w:val="1"/>
  </w:num>
  <w:num w:numId="6">
    <w:abstractNumId w:val="22"/>
  </w:num>
  <w:num w:numId="7">
    <w:abstractNumId w:val="13"/>
  </w:num>
  <w:num w:numId="8">
    <w:abstractNumId w:val="29"/>
  </w:num>
  <w:num w:numId="9">
    <w:abstractNumId w:val="35"/>
  </w:num>
  <w:num w:numId="10">
    <w:abstractNumId w:val="26"/>
  </w:num>
  <w:num w:numId="11">
    <w:abstractNumId w:val="6"/>
  </w:num>
  <w:num w:numId="12">
    <w:abstractNumId w:val="8"/>
  </w:num>
  <w:num w:numId="13">
    <w:abstractNumId w:val="30"/>
  </w:num>
  <w:num w:numId="14">
    <w:abstractNumId w:val="36"/>
  </w:num>
  <w:num w:numId="15">
    <w:abstractNumId w:val="25"/>
  </w:num>
  <w:num w:numId="16">
    <w:abstractNumId w:val="42"/>
  </w:num>
  <w:num w:numId="17">
    <w:abstractNumId w:val="37"/>
  </w:num>
  <w:num w:numId="18">
    <w:abstractNumId w:val="45"/>
  </w:num>
  <w:num w:numId="19">
    <w:abstractNumId w:val="34"/>
  </w:num>
  <w:num w:numId="20">
    <w:abstractNumId w:val="11"/>
  </w:num>
  <w:num w:numId="21">
    <w:abstractNumId w:val="44"/>
  </w:num>
  <w:num w:numId="22">
    <w:abstractNumId w:val="38"/>
  </w:num>
  <w:num w:numId="23">
    <w:abstractNumId w:val="41"/>
  </w:num>
  <w:num w:numId="24">
    <w:abstractNumId w:val="32"/>
  </w:num>
  <w:num w:numId="25">
    <w:abstractNumId w:val="12"/>
  </w:num>
  <w:num w:numId="26">
    <w:abstractNumId w:val="17"/>
  </w:num>
  <w:num w:numId="27">
    <w:abstractNumId w:val="31"/>
  </w:num>
  <w:num w:numId="28">
    <w:abstractNumId w:val="27"/>
  </w:num>
  <w:num w:numId="29">
    <w:abstractNumId w:val="20"/>
  </w:num>
  <w:num w:numId="30">
    <w:abstractNumId w:val="16"/>
  </w:num>
  <w:num w:numId="31">
    <w:abstractNumId w:val="28"/>
  </w:num>
  <w:num w:numId="32">
    <w:abstractNumId w:val="4"/>
  </w:num>
  <w:num w:numId="33">
    <w:abstractNumId w:val="10"/>
  </w:num>
  <w:num w:numId="34">
    <w:abstractNumId w:val="43"/>
  </w:num>
  <w:num w:numId="35">
    <w:abstractNumId w:val="14"/>
  </w:num>
  <w:num w:numId="36">
    <w:abstractNumId w:val="23"/>
  </w:num>
  <w:num w:numId="37">
    <w:abstractNumId w:val="39"/>
  </w:num>
  <w:num w:numId="38">
    <w:abstractNumId w:val="7"/>
  </w:num>
  <w:num w:numId="39">
    <w:abstractNumId w:val="19"/>
  </w:num>
  <w:num w:numId="40">
    <w:abstractNumId w:val="33"/>
  </w:num>
  <w:num w:numId="41">
    <w:abstractNumId w:val="3"/>
  </w:num>
  <w:num w:numId="42">
    <w:abstractNumId w:val="5"/>
  </w:num>
  <w:num w:numId="43">
    <w:abstractNumId w:val="9"/>
  </w:num>
  <w:num w:numId="44">
    <w:abstractNumId w:val="0"/>
  </w:num>
  <w:num w:numId="45">
    <w:abstractNumId w:val="21"/>
  </w:num>
  <w:num w:numId="46">
    <w:abstractNumId w:val="18"/>
  </w:num>
  <w:num w:numId="47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33E"/>
    <w:rsid w:val="00051ABF"/>
    <w:rsid w:val="00057F60"/>
    <w:rsid w:val="00097020"/>
    <w:rsid w:val="00234809"/>
    <w:rsid w:val="00281ADE"/>
    <w:rsid w:val="003375D5"/>
    <w:rsid w:val="003E7182"/>
    <w:rsid w:val="004B3EFA"/>
    <w:rsid w:val="004D1475"/>
    <w:rsid w:val="004F49B1"/>
    <w:rsid w:val="0055117D"/>
    <w:rsid w:val="005F619B"/>
    <w:rsid w:val="00613591"/>
    <w:rsid w:val="0062533E"/>
    <w:rsid w:val="0066234A"/>
    <w:rsid w:val="0070509D"/>
    <w:rsid w:val="00806867"/>
    <w:rsid w:val="008516FE"/>
    <w:rsid w:val="00957E38"/>
    <w:rsid w:val="009A0584"/>
    <w:rsid w:val="00C86E60"/>
    <w:rsid w:val="00D8495C"/>
    <w:rsid w:val="00EA7B6A"/>
    <w:rsid w:val="00EF55BA"/>
    <w:rsid w:val="00FA460D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Koszela</dc:creator>
  <cp:lastModifiedBy>basia</cp:lastModifiedBy>
  <cp:revision>17</cp:revision>
  <cp:lastPrinted>2018-06-23T20:58:00Z</cp:lastPrinted>
  <dcterms:created xsi:type="dcterms:W3CDTF">2018-06-23T19:26:00Z</dcterms:created>
  <dcterms:modified xsi:type="dcterms:W3CDTF">2020-05-18T16:58:00Z</dcterms:modified>
</cp:coreProperties>
</file>